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A62" w:rsidRDefault="00D25A21">
      <w:pPr>
        <w:jc w:val="center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 xml:space="preserve">Конспект НОД по конструированию из бумаги в технике оригами </w:t>
      </w:r>
    </w:p>
    <w:p w:rsidR="00BC6A62" w:rsidRDefault="00D25A21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40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C00000"/>
          <w:sz w:val="40"/>
          <w:shd w:val="clear" w:color="auto" w:fill="FFFFFF"/>
        </w:rPr>
        <w:t>Тема: «Подводный мир аквариума»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 продолжать знакомить детей с конструированием из бумаги в технике «оригами», повышать интерес к изготовлению поделок в данной технике. 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25A21">
        <w:rPr>
          <w:rFonts w:ascii="Times New Roman" w:eastAsia="Times New Roman" w:hAnsi="Times New Roman" w:cs="Times New Roman"/>
          <w:sz w:val="28"/>
          <w:szCs w:val="28"/>
        </w:rPr>
        <w:t xml:space="preserve">упражнять детей в многократном складывании бумаги; 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25A21">
        <w:rPr>
          <w:rFonts w:ascii="Times New Roman" w:eastAsia="Times New Roman" w:hAnsi="Times New Roman" w:cs="Times New Roman"/>
          <w:sz w:val="28"/>
          <w:szCs w:val="28"/>
        </w:rPr>
        <w:t>совершенствовать навыки сгибания квадратного листа по диагонали, по горизонтали и вертикали пополам, и четко совмещая стороны и углы;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25A21">
        <w:rPr>
          <w:rFonts w:ascii="Times New Roman" w:eastAsia="Times New Roman" w:hAnsi="Times New Roman" w:cs="Times New Roman"/>
          <w:sz w:val="28"/>
          <w:szCs w:val="28"/>
        </w:rPr>
        <w:t>закрепить базовую форму «двойной треугольник»;      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25A21">
        <w:rPr>
          <w:rFonts w:ascii="Times New Roman" w:eastAsia="Times New Roman" w:hAnsi="Times New Roman" w:cs="Times New Roman"/>
          <w:sz w:val="28"/>
          <w:szCs w:val="28"/>
        </w:rPr>
        <w:t>воспитывать у дет</w:t>
      </w:r>
      <w:r w:rsidRPr="00D25A21">
        <w:rPr>
          <w:rFonts w:ascii="Times New Roman" w:eastAsia="Times New Roman" w:hAnsi="Times New Roman" w:cs="Times New Roman"/>
          <w:sz w:val="28"/>
          <w:szCs w:val="28"/>
        </w:rPr>
        <w:t xml:space="preserve">ей эстетическое восприятие действительности, эстетическое отношение к явлениям окружающего мира; 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25A21">
        <w:rPr>
          <w:rFonts w:ascii="Times New Roman" w:eastAsia="Times New Roman" w:hAnsi="Times New Roman" w:cs="Times New Roman"/>
          <w:sz w:val="28"/>
          <w:szCs w:val="28"/>
        </w:rPr>
        <w:t>закреплять знания детей об аквариумных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рыбках - </w:t>
      </w:r>
      <w:r w:rsidRPr="00D25A21">
        <w:rPr>
          <w:rFonts w:ascii="Times New Roman" w:eastAsia="Times New Roman" w:hAnsi="Times New Roman" w:cs="Times New Roman"/>
          <w:sz w:val="28"/>
          <w:szCs w:val="28"/>
        </w:rPr>
        <w:t>прививать любовь к живой природе.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Материалы и оборудование: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квадратные листы цветной бумаги разного размера (красные, желтые, оранжевые, розовые для изготовления рыбок; коричневые — для камушек; зеленые — для вырезания водорослей).</w:t>
      </w:r>
      <w:proofErr w:type="gramEnd"/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белые альбомные листы;          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гуашь;         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ножницы;        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различный матери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 для украшения поделок;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клей ПВА.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Предварительная работа: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чтение художественных произведений о рыбах, отгадывание загадок.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беседы о содержании аквариума;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возможности, наблюдение с детьми за живыми рыбками в аквариуме;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рассматривание рыб в атласах и на открытках;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просмотр видеоматериалов и презентаций об аквариумах.</w:t>
      </w:r>
    </w:p>
    <w:p w:rsidR="00BC6A62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Практическая работа 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 бумагой в технике «оригами»; выполнение базовой формы «двойной треугольник» </w:t>
      </w:r>
    </w:p>
    <w:p w:rsidR="00D25A21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C6A62" w:rsidRPr="00D25A21" w:rsidRDefault="00D25A21" w:rsidP="00D25A2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Ход НОД: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Мотивация: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взрослый включает светильник «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Аквариум». Водичка двигается, горит  лампа ярким золотистым цветом,  разноцветные рыбки двигаются. </w:t>
      </w:r>
      <w:r w:rsidRPr="00D25A2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(Если нет лампы, на слайде появляется пустой аквариум)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Взрослый: 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это такое, послушай загадку.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25A21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>(</w:t>
      </w:r>
      <w:proofErr w:type="gramStart"/>
      <w:r w:rsidRPr="00D25A21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>з</w:t>
      </w:r>
      <w:proofErr w:type="gramEnd"/>
      <w:r w:rsidRPr="00D25A21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>агадывает загадку</w:t>
      </w:r>
      <w:r w:rsidRPr="00D25A2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) 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Стоит на комоде стеклянный сосуд. 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литки и рыбки в сосуде живут. 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Но только оттуда ты рыб не лови! 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рыбок красивых, ты просто смотри. 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(ответы ребёнка) </w:t>
      </w:r>
    </w:p>
    <w:p w:rsidR="00BC6A62" w:rsidRDefault="00D25A21" w:rsidP="00D25A2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Взрослый: -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Правильно, этот стеклянный сосуд — аквариум. А для чего, или для кого он нужен? </w:t>
      </w:r>
      <w:r w:rsidRPr="00D25A2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(ответы ребёнка)</w:t>
      </w:r>
      <w:proofErr w:type="gramStart"/>
      <w:r w:rsidRPr="00D25A2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Действительно, аквариум нужен для маленьких, красивых рыбок, которые так и называются — аквариумные. Аквариумные рыбы — декоративные рыбы, которых содержат в аквариумах. Еще в далекие времена появился большой интерес содержанию экзотических рыб. Так, при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императорских дворцах Греции, Рима и Китая в бассейнах начали содержать этих удивительно красивых, разнообразных по форме и окраске рыбок. Еще 3500 лет назад древние </w:t>
      </w:r>
      <w:proofErr w:type="gramStart"/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египтянине</w:t>
      </w:r>
      <w:proofErr w:type="gramEnd"/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устраивали бассейны для демонстрации экзотических рыб в садах, парках и различ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ных водоемах. Первые аквариумные рыбы попали в Россию еще во второй половине 17 века. Тогда в Москве в «аптекарском саду» царя Алексея Михайловича появилась первая ваза с золотыми рыбками, преподнесенная ему как драгоценный дар англичанами. С тех пор люди 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 узнали, что такое аквариум. А сейчас я вам предлагаю отправиться в гости к этим маленьким обитателям аквариума.</w:t>
      </w:r>
      <w:r w:rsidRPr="00D25A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D25A21" w:rsidRPr="00D25A21" w:rsidRDefault="00D25A21" w:rsidP="00D25A21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Взрослый: </w:t>
      </w:r>
      <w:r w:rsidRPr="00D25A2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рассказывает стихотворение, вместе с ребёнком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5A21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shd w:val="clear" w:color="auto" w:fill="FFFFFF"/>
        </w:rPr>
        <w:t>По ходу выполняют движения: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«Рыбки»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Рыбка плавает в водице, 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Рыбке весело играть, 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Рыбка, рыбка, озорница,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Мы хотим тебя поймать. 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Рыбка спинку изогнула,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Крошку хлебную взяла,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Рыбка хвостиком махнула, 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Быстро-быстро уплыла. </w:t>
      </w:r>
    </w:p>
    <w:p w:rsidR="00BC6A62" w:rsidRDefault="00D25A21" w:rsidP="00D25A21">
      <w:pPr>
        <w:pStyle w:val="a3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shd w:val="clear" w:color="auto" w:fill="FFFFFF"/>
        </w:rPr>
        <w:t>(</w:t>
      </w:r>
      <w:r w:rsidRPr="00D25A21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shd w:val="clear" w:color="auto" w:fill="FFFFFF"/>
        </w:rPr>
        <w:t>Дети, присев на корточки и вытянув вперед руки с сомкнутыми ладонями, покачиваются, имитируя движения рыбки;   на лицах улыбки, голова поворачивается за рукой; -          дети встают, туловище наклонено вперед, одна рука вдоль туловища, другая изображает `</w:t>
      </w:r>
      <w:proofErr w:type="spellStart"/>
      <w:r w:rsidRPr="00D25A21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shd w:val="clear" w:color="auto" w:fill="FFFFFF"/>
        </w:rPr>
        <w:t>рыбкин</w:t>
      </w:r>
      <w:proofErr w:type="spellEnd"/>
      <w:r w:rsidRPr="00D25A21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shd w:val="clear" w:color="auto" w:fill="FFFFFF"/>
        </w:rPr>
        <w:t>` хвост, покачиваются из стороны в сторону).</w:t>
      </w:r>
    </w:p>
    <w:p w:rsidR="00D25A21" w:rsidRPr="00D25A21" w:rsidRDefault="00D25A21" w:rsidP="00D25A21">
      <w:pPr>
        <w:pStyle w:val="a3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shd w:val="clear" w:color="auto" w:fill="FFFFFF"/>
        </w:rPr>
      </w:pP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Взрослый: 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 теперь я тебе предлагаю посмотреть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какими красивыми и веселыми могут быть маленькие аквариумные рыбки. </w:t>
      </w:r>
    </w:p>
    <w:p w:rsidR="00BC6A62" w:rsidRDefault="00D25A21" w:rsidP="00D25A21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>(просмотр презентации «Аквариумные рыбки»)</w:t>
      </w:r>
      <w:r w:rsidRPr="00D25A2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D25A21" w:rsidRPr="00D25A21" w:rsidRDefault="00D25A21" w:rsidP="00D25A21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Игра «Собери рыбку»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C6A62" w:rsidRDefault="00D25A21" w:rsidP="00D25A21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(разрезные картинки) </w:t>
      </w:r>
    </w:p>
    <w:p w:rsidR="00D25A21" w:rsidRPr="00D25A21" w:rsidRDefault="00D25A21" w:rsidP="00D25A21">
      <w:pPr>
        <w:pStyle w:val="a3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Взрослый: 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Давай выучим с тобой стихотворение</w:t>
      </w:r>
      <w:r w:rsidRPr="00D25A2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. (Разучивание стихотворения с ребёнком)</w:t>
      </w:r>
    </w:p>
    <w:p w:rsidR="00BC6A62" w:rsidRPr="00D25A21" w:rsidRDefault="00D25A21" w:rsidP="00D25A21">
      <w:pPr>
        <w:pStyle w:val="a3"/>
        <w:ind w:firstLine="226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«Красивые рыбки»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C6A62" w:rsidRPr="00D25A21" w:rsidRDefault="00D25A21" w:rsidP="00D25A21">
      <w:pPr>
        <w:pStyle w:val="a3"/>
        <w:ind w:firstLine="226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Уж я — то знаю: не для кошек</w:t>
      </w:r>
    </w:p>
    <w:p w:rsidR="00BC6A62" w:rsidRPr="00D25A21" w:rsidRDefault="00D25A21" w:rsidP="00D25A21">
      <w:pPr>
        <w:pStyle w:val="a3"/>
        <w:ind w:firstLine="226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не для собственной еды </w:t>
      </w:r>
    </w:p>
    <w:p w:rsidR="00BC6A62" w:rsidRPr="00D25A21" w:rsidRDefault="00D25A21" w:rsidP="00D25A21">
      <w:pPr>
        <w:pStyle w:val="a3"/>
        <w:ind w:firstLine="226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Разводит дедушка рыбешек... </w:t>
      </w:r>
    </w:p>
    <w:p w:rsidR="00BC6A62" w:rsidRPr="00D25A21" w:rsidRDefault="00D25A21" w:rsidP="00D25A21">
      <w:pPr>
        <w:pStyle w:val="a3"/>
        <w:ind w:firstLine="226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Разводит их — для красоты! </w:t>
      </w:r>
    </w:p>
    <w:p w:rsidR="00BC6A62" w:rsidRPr="00D25A21" w:rsidRDefault="00D25A21" w:rsidP="00D25A21">
      <w:pPr>
        <w:pStyle w:val="a3"/>
        <w:ind w:firstLine="226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 сеял рыбок, как рассаду,</w:t>
      </w:r>
    </w:p>
    <w:p w:rsidR="00BC6A62" w:rsidRPr="00D25A21" w:rsidRDefault="00D25A21" w:rsidP="00D25A21">
      <w:pPr>
        <w:pStyle w:val="a3"/>
        <w:ind w:firstLine="226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 поливал,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росли в воде.</w:t>
      </w:r>
    </w:p>
    <w:p w:rsidR="00BC6A62" w:rsidRPr="00D25A21" w:rsidRDefault="00D25A21" w:rsidP="00D25A21">
      <w:pPr>
        <w:pStyle w:val="a3"/>
        <w:ind w:firstLine="226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только взглядом, только взглядом </w:t>
      </w:r>
    </w:p>
    <w:p w:rsidR="00BC6A62" w:rsidRDefault="00D25A21" w:rsidP="00D25A21">
      <w:pPr>
        <w:pStyle w:val="a3"/>
        <w:ind w:firstLine="2268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 их прикасался красоте. </w:t>
      </w:r>
    </w:p>
    <w:p w:rsidR="00D25A21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Взрослый:  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— Для чего дедушка разводил рыбок?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Ребёнок: 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— Для красоты.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5A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Взрослый: 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А ты бы хотел иметь свой аквариум, где бы жили только твои рыбки? </w:t>
      </w:r>
      <w:r w:rsidRPr="00D25A2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(ответы ребёнка) 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Тогда я сейчас тебе и предлагаю этим заняться! 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Сделать свою рыбку, а может быть и не одну, которая в дальнейшем окажется в нашем аквариуме, и будет радовать своей красотой.</w:t>
      </w:r>
    </w:p>
    <w:p w:rsidR="00BC6A62" w:rsidRDefault="00D25A21" w:rsidP="00D25A21">
      <w:pPr>
        <w:pStyle w:val="a3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5A21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shd w:val="clear" w:color="auto" w:fill="FFFFFF"/>
        </w:rPr>
        <w:t>Под спокойную музыку дети приступают к выполнению работы.</w:t>
      </w:r>
    </w:p>
    <w:p w:rsidR="00D25A21" w:rsidRPr="00D25A21" w:rsidRDefault="00D25A21" w:rsidP="00D25A21">
      <w:pPr>
        <w:pStyle w:val="a3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shd w:val="clear" w:color="auto" w:fill="FFFFFF"/>
        </w:rPr>
      </w:pP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Варианты конструирования</w:t>
      </w:r>
      <w:r w:rsidRPr="00D25A2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:</w:t>
      </w:r>
    </w:p>
    <w:p w:rsidR="00BC6A62" w:rsidRPr="00D25A21" w:rsidRDefault="00BC6A62" w:rsidP="00D25A21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3532949</wp:posOffset>
            </wp:positionH>
            <wp:positionV relativeFrom="paragraph">
              <wp:posOffset>-4820</wp:posOffset>
            </wp:positionV>
            <wp:extent cx="2201277" cy="2038121"/>
            <wp:effectExtent l="19050" t="0" r="8523" b="0"/>
            <wp:wrapNone/>
            <wp:docPr id="16" name="Рисунок 16" descr="https://novamett.ru/images/bumaga/ruba/fotf/akvarium/plfa29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ovamett.ru/images/bumaga/ruba/fotf/akvarium/plfa29_thum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627" r="11074" b="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277" cy="2038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18568</wp:posOffset>
            </wp:positionH>
            <wp:positionV relativeFrom="paragraph">
              <wp:posOffset>-4820</wp:posOffset>
            </wp:positionV>
            <wp:extent cx="2713133" cy="2038121"/>
            <wp:effectExtent l="19050" t="0" r="0" b="0"/>
            <wp:wrapNone/>
            <wp:docPr id="13" name="Рисунок 13" descr="https://ds04.infourok.ru/uploads/ex/09ea/001873e9-6102ac83/hello_html_453ae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4.infourok.ru/uploads/ex/09ea/001873e9-6102ac83/hello_html_453ae2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133" cy="2038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6A62" w:rsidRPr="00D25A21" w:rsidRDefault="00BC6A62" w:rsidP="00D25A21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</w:p>
    <w:p w:rsidR="00D25A21" w:rsidRDefault="00D25A21" w:rsidP="00D25A2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D25A21" w:rsidRDefault="00D25A21" w:rsidP="00D25A2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D25A21" w:rsidRDefault="00D25A21" w:rsidP="00D25A2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D25A21" w:rsidRDefault="00D25A21" w:rsidP="00D25A2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D25A21" w:rsidRDefault="00D25A21" w:rsidP="00D25A2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D25A21" w:rsidRDefault="00D25A21" w:rsidP="00D25A2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D25A21" w:rsidRDefault="00D25A21" w:rsidP="00D25A2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D25A21" w:rsidRDefault="00D25A21" w:rsidP="00D25A2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D25A21" w:rsidRDefault="00D25A21" w:rsidP="00D25A2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18568</wp:posOffset>
            </wp:positionH>
            <wp:positionV relativeFrom="paragraph">
              <wp:posOffset>198556</wp:posOffset>
            </wp:positionV>
            <wp:extent cx="2738564" cy="2049137"/>
            <wp:effectExtent l="19050" t="0" r="4636" b="0"/>
            <wp:wrapNone/>
            <wp:docPr id="19" name="Рисунок 19" descr="https://novamett.ru/images/bumaga/ruba/fotf/akvarium/plfa06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novamett.ru/images/bumaga/ruba/fotf/akvarium/plfa06_thum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564" cy="2049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5A21" w:rsidRDefault="00D25A21" w:rsidP="00D25A2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2992755</wp:posOffset>
            </wp:positionH>
            <wp:positionV relativeFrom="paragraph">
              <wp:posOffset>104140</wp:posOffset>
            </wp:positionV>
            <wp:extent cx="3234690" cy="1685290"/>
            <wp:effectExtent l="19050" t="0" r="3810" b="0"/>
            <wp:wrapNone/>
            <wp:docPr id="22" name="Рисунок 22" descr="https://avatars.mds.yandex.net/get-pdb/1781474/ed367b98-ce3c-4110-816a-a4d2942ae555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mds.yandex.net/get-pdb/1781474/ed367b98-ce3c-4110-816a-a4d2942ae555/s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94" t="14326" r="1412" b="9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168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5A21" w:rsidRDefault="00D25A21" w:rsidP="00D25A2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D25A21" w:rsidRDefault="00D25A21" w:rsidP="00D25A2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D25A21" w:rsidRDefault="00D25A21" w:rsidP="00D25A2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D25A21" w:rsidRDefault="00D25A21" w:rsidP="00D25A2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D25A21" w:rsidRDefault="00D25A21" w:rsidP="00D25A2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D25A21" w:rsidRDefault="00D25A21" w:rsidP="00D25A2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D25A21" w:rsidRDefault="00D25A21" w:rsidP="00D25A2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D25A21" w:rsidRDefault="00D25A21" w:rsidP="00D25A2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D25A21" w:rsidRDefault="00D25A21" w:rsidP="00D25A2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D25A21" w:rsidRDefault="00D25A21" w:rsidP="00D25A2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Используемая литература: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  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      Н. Сотникова «100 загадок </w:t>
      </w:r>
      <w:proofErr w:type="gramStart"/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</w:t>
      </w:r>
      <w:proofErr w:type="gramEnd"/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 до Я», Издательство: Айрис-Пресс 2014 2.      Н. В. </w:t>
      </w:r>
      <w:proofErr w:type="spellStart"/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Нищева</w:t>
      </w:r>
      <w:proofErr w:type="spellEnd"/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«Картотека подвижных игр, упражнений, физкультминуток, пальчиковой гимнастики», Издате</w:t>
      </w: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льство: Детство-Пресс 2011</w:t>
      </w:r>
    </w:p>
    <w:p w:rsidR="00BC6A62" w:rsidRPr="00D25A21" w:rsidRDefault="00D25A21" w:rsidP="00D25A21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25A2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3.  Бондаренко А. К. Дидактические игры в детском саду. Издательство: Просвещение 1991.</w:t>
      </w:r>
      <w:r w:rsidRPr="00D25A21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BC6A62" w:rsidRPr="00D25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F1A"/>
    <w:multiLevelType w:val="multilevel"/>
    <w:tmpl w:val="BA3C31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627E35"/>
    <w:multiLevelType w:val="multilevel"/>
    <w:tmpl w:val="9BC2D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1B3FD8"/>
    <w:multiLevelType w:val="multilevel"/>
    <w:tmpl w:val="295AC2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BC6A62"/>
    <w:rsid w:val="00BC6A62"/>
    <w:rsid w:val="00D25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A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5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708</Words>
  <Characters>4039</Characters>
  <Application>Microsoft Office Word</Application>
  <DocSecurity>0</DocSecurity>
  <Lines>33</Lines>
  <Paragraphs>9</Paragraphs>
  <ScaleCrop>false</ScaleCrop>
  <Company>Microsoft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Кирикович</cp:lastModifiedBy>
  <cp:revision>2</cp:revision>
  <dcterms:created xsi:type="dcterms:W3CDTF">2020-04-23T06:07:00Z</dcterms:created>
  <dcterms:modified xsi:type="dcterms:W3CDTF">2020-04-23T06:23:00Z</dcterms:modified>
</cp:coreProperties>
</file>