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3B" w:rsidRDefault="0092333B" w:rsidP="0092333B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2333B">
        <w:rPr>
          <w:rFonts w:ascii="Times New Roman" w:hAnsi="Times New Roman" w:cs="Times New Roman"/>
          <w:b/>
          <w:sz w:val="40"/>
          <w:szCs w:val="40"/>
          <w:lang w:eastAsia="ru-RU"/>
        </w:rPr>
        <w:t>История нашего метро</w:t>
      </w:r>
      <w:r w:rsidR="00EA2BFD"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</w:p>
    <w:p w:rsidR="00EA2BFD" w:rsidRPr="00EA2BFD" w:rsidRDefault="00EA2BFD" w:rsidP="00EA2BF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живем в большом городе – Екатеринбурге. В нём 7 районов. Для удобства и быстрого передвижения из одного конца района в другой, был построен метрополитен.</w:t>
      </w:r>
    </w:p>
    <w:p w:rsidR="0092333B" w:rsidRDefault="0092333B" w:rsidP="00EA2BF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3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Первые планы строительства метро в городе появились в начале 1960-х годов. </w:t>
      </w:r>
      <w:proofErr w:type="gramStart"/>
      <w:r w:rsidRPr="009233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Метро должно было состоять из двух линий, пересекающих город в широтном и меридиональном направлениях (с </w:t>
      </w:r>
      <w:proofErr w:type="spellStart"/>
      <w:r w:rsidRPr="0092333B">
        <w:rPr>
          <w:rFonts w:ascii="Times New Roman" w:hAnsi="Times New Roman" w:cs="Times New Roman"/>
          <w:bCs/>
          <w:sz w:val="28"/>
          <w:szCs w:val="28"/>
          <w:lang w:eastAsia="ru-RU"/>
        </w:rPr>
        <w:t>ВИЗа</w:t>
      </w:r>
      <w:proofErr w:type="spellEnd"/>
      <w:r w:rsidRPr="009233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92333B">
        <w:rPr>
          <w:rFonts w:ascii="Times New Roman" w:hAnsi="Times New Roman" w:cs="Times New Roman"/>
          <w:bCs/>
          <w:sz w:val="28"/>
          <w:szCs w:val="28"/>
          <w:lang w:eastAsia="ru-RU"/>
        </w:rPr>
        <w:t>Втузгородок</w:t>
      </w:r>
      <w:proofErr w:type="spellEnd"/>
      <w:r w:rsidRPr="009233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 </w:t>
      </w:r>
      <w:proofErr w:type="spellStart"/>
      <w:r w:rsidRPr="0092333B">
        <w:rPr>
          <w:rFonts w:ascii="Times New Roman" w:hAnsi="Times New Roman" w:cs="Times New Roman"/>
          <w:bCs/>
          <w:sz w:val="28"/>
          <w:szCs w:val="28"/>
          <w:lang w:eastAsia="ru-RU"/>
        </w:rPr>
        <w:t>Уралмаша</w:t>
      </w:r>
      <w:proofErr w:type="spellEnd"/>
      <w:r w:rsidRPr="009233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92333B">
        <w:rPr>
          <w:rFonts w:ascii="Times New Roman" w:hAnsi="Times New Roman" w:cs="Times New Roman"/>
          <w:bCs/>
          <w:sz w:val="28"/>
          <w:szCs w:val="28"/>
          <w:lang w:eastAsia="ru-RU"/>
        </w:rPr>
        <w:t>Химмаш</w:t>
      </w:r>
      <w:proofErr w:type="spellEnd"/>
      <w:r w:rsidRPr="0092333B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Pr="00923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15224" w:rsidRPr="00215224" w:rsidRDefault="00215224" w:rsidP="00EA2BF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>27 апреля в 1991 году началось регулярное сообщение по первым станциям метрополитена. Тогда их было лишь три: «Машиностроителей», «</w:t>
      </w:r>
      <w:proofErr w:type="spellStart"/>
      <w:r w:rsidRPr="00215224">
        <w:rPr>
          <w:rFonts w:ascii="Times New Roman" w:hAnsi="Times New Roman" w:cs="Times New Roman"/>
          <w:sz w:val="28"/>
          <w:szCs w:val="28"/>
          <w:lang w:eastAsia="ru-RU"/>
        </w:rPr>
        <w:t>Уралмаш</w:t>
      </w:r>
      <w:proofErr w:type="spellEnd"/>
      <w:r w:rsidRPr="00215224">
        <w:rPr>
          <w:rFonts w:ascii="Times New Roman" w:hAnsi="Times New Roman" w:cs="Times New Roman"/>
          <w:sz w:val="28"/>
          <w:szCs w:val="28"/>
          <w:lang w:eastAsia="ru-RU"/>
        </w:rPr>
        <w:t>» и «Проспект Космонавтов». Длина такого метро — всего-то 3,2 километра. Неудивительно, что долгое время наше метро было самым коротким в мире.</w:t>
      </w:r>
    </w:p>
    <w:p w:rsidR="00EA2BFD" w:rsidRDefault="00215224" w:rsidP="00EA2BF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первые работы по разработке плана метро начались еще в 1970-х годах. Генеральным проектом метрополитена была предусмотрена сеть из трёх линий, формирующая в центре города треугольник. На линиях предполагалось построить 32 станции. В настоящее время у екатеринбургского метро </w:t>
      </w:r>
      <w:r w:rsidR="004D6E93" w:rsidRPr="004D6E93">
        <w:rPr>
          <w:rFonts w:ascii="Times New Roman" w:hAnsi="Times New Roman" w:cs="Times New Roman"/>
          <w:sz w:val="28"/>
          <w:szCs w:val="28"/>
          <w:lang w:eastAsia="ru-RU"/>
        </w:rPr>
        <w:t>девять</w:t>
      </w:r>
      <w:r w:rsidRPr="004D6E93">
        <w:rPr>
          <w:rFonts w:ascii="Times New Roman" w:hAnsi="Times New Roman" w:cs="Times New Roman"/>
          <w:sz w:val="28"/>
          <w:szCs w:val="28"/>
          <w:lang w:eastAsia="ru-RU"/>
        </w:rPr>
        <w:t xml:space="preserve"> станций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>. К концу 2011 года появи</w:t>
      </w:r>
      <w:r w:rsidR="004D6E93"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 еще две – «Чкаловская» и «Ботаническая». На этом строительство первой ветки метро закончится. </w:t>
      </w:r>
      <w:r w:rsidR="00EA2BFD">
        <w:rPr>
          <w:rFonts w:ascii="Times New Roman" w:hAnsi="Times New Roman" w:cs="Times New Roman"/>
          <w:sz w:val="28"/>
          <w:szCs w:val="28"/>
          <w:lang w:eastAsia="ru-RU"/>
        </w:rPr>
        <w:t>Сегодня мы с вами совершим удивительное путешествие в подземный мир «Екатеринбургского метро».</w:t>
      </w:r>
      <w:r w:rsidR="00EA2BFD"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215224" w:rsidRPr="00215224" w:rsidRDefault="00215224" w:rsidP="00EA2BF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Станция</w:t>
      </w:r>
      <w:r w:rsidR="004D6E9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«Проспект Космонавтов».</w:t>
      </w:r>
    </w:p>
    <w:p w:rsidR="00215224" w:rsidRP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Эту станцию архитекторы постарались приблизить к космической тематике. Так, лампы на потолке станции выполнены в форме </w:t>
      </w:r>
      <w:r w:rsidR="00AF1DF8">
        <w:rPr>
          <w:rFonts w:ascii="Times New Roman" w:hAnsi="Times New Roman" w:cs="Times New Roman"/>
          <w:sz w:val="28"/>
          <w:szCs w:val="28"/>
          <w:lang w:eastAsia="ru-RU"/>
        </w:rPr>
        <w:t>турбин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 космических ракет. Также придают своеобразие блестящие колонны из анодированного металла. К северу от станции «Проспект Космонавтов» находится депо «</w:t>
      </w:r>
      <w:proofErr w:type="spellStart"/>
      <w:r w:rsidRPr="00215224">
        <w:rPr>
          <w:rFonts w:ascii="Times New Roman" w:hAnsi="Times New Roman" w:cs="Times New Roman"/>
          <w:sz w:val="28"/>
          <w:szCs w:val="28"/>
          <w:lang w:eastAsia="ru-RU"/>
        </w:rPr>
        <w:t>Калиновское</w:t>
      </w:r>
      <w:proofErr w:type="spellEnd"/>
      <w:r w:rsidRPr="00215224">
        <w:rPr>
          <w:rFonts w:ascii="Times New Roman" w:hAnsi="Times New Roman" w:cs="Times New Roman"/>
          <w:sz w:val="28"/>
          <w:szCs w:val="28"/>
          <w:lang w:eastAsia="ru-RU"/>
        </w:rPr>
        <w:t>», в котором стоят составы.</w:t>
      </w:r>
    </w:p>
    <w:p w:rsidR="00215224" w:rsidRP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Станция «</w:t>
      </w:r>
      <w:proofErr w:type="spellStart"/>
      <w:r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Уралмаш</w:t>
      </w:r>
      <w:proofErr w:type="spellEnd"/>
      <w:r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215224" w:rsidRP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>Первоначально станцию «</w:t>
      </w:r>
      <w:proofErr w:type="spellStart"/>
      <w:r w:rsidRPr="00215224">
        <w:rPr>
          <w:rFonts w:ascii="Times New Roman" w:hAnsi="Times New Roman" w:cs="Times New Roman"/>
          <w:sz w:val="28"/>
          <w:szCs w:val="28"/>
          <w:lang w:eastAsia="ru-RU"/>
        </w:rPr>
        <w:t>Уралмаш</w:t>
      </w:r>
      <w:proofErr w:type="spellEnd"/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» планировали открыть около проходной завода </w:t>
      </w:r>
      <w:proofErr w:type="spellStart"/>
      <w:r w:rsidRPr="00215224">
        <w:rPr>
          <w:rFonts w:ascii="Times New Roman" w:hAnsi="Times New Roman" w:cs="Times New Roman"/>
          <w:sz w:val="28"/>
          <w:szCs w:val="28"/>
          <w:lang w:eastAsia="ru-RU"/>
        </w:rPr>
        <w:t>Уралмаш</w:t>
      </w:r>
      <w:proofErr w:type="spellEnd"/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 – на площади</w:t>
      </w:r>
      <w:proofErr w:type="gramStart"/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ервой Пятилетки. Однако от планов решили отказаться, чтобы не прокладывать метро под промышленными зданиями на территории завода, фундаменты некоторых из которых уходят на значительную глубину. По замыслам архитекторов </w:t>
      </w:r>
      <w:r w:rsidR="00AF1DF8">
        <w:rPr>
          <w:rFonts w:ascii="Times New Roman" w:hAnsi="Times New Roman" w:cs="Times New Roman"/>
          <w:sz w:val="28"/>
          <w:szCs w:val="28"/>
          <w:lang w:eastAsia="ru-RU"/>
        </w:rPr>
        <w:t xml:space="preserve">потолок 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 станции напоминает резьбу винта. На стенах можно увидеть </w:t>
      </w:r>
      <w:r w:rsidR="00AF1DF8">
        <w:rPr>
          <w:rFonts w:ascii="Times New Roman" w:hAnsi="Times New Roman" w:cs="Times New Roman"/>
          <w:sz w:val="28"/>
          <w:szCs w:val="28"/>
          <w:lang w:eastAsia="ru-RU"/>
        </w:rPr>
        <w:t>фигуры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изображающие трудяг-рабочих.</w:t>
      </w:r>
    </w:p>
    <w:p w:rsidR="00215224" w:rsidRPr="00215224" w:rsidRDefault="00215224" w:rsidP="00215224">
      <w:pPr>
        <w:pStyle w:val="a8"/>
        <w:spacing w:line="276" w:lineRule="auto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2BFD" w:rsidRDefault="00EA2BFD" w:rsidP="00215224">
      <w:pPr>
        <w:pStyle w:val="a8"/>
        <w:spacing w:line="276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5496C" w:rsidRDefault="00D5496C" w:rsidP="00215224">
      <w:pPr>
        <w:pStyle w:val="a8"/>
        <w:spacing w:line="276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5496C" w:rsidRDefault="00D5496C" w:rsidP="00215224">
      <w:pPr>
        <w:pStyle w:val="a8"/>
        <w:spacing w:line="276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15224" w:rsidRPr="00215224" w:rsidRDefault="00215224" w:rsidP="00215224">
      <w:pPr>
        <w:pStyle w:val="a8"/>
        <w:spacing w:line="276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Станция «Машиностроителей».</w:t>
      </w:r>
    </w:p>
    <w:p w:rsidR="00215224" w:rsidRPr="00215224" w:rsidRDefault="00215224" w:rsidP="00EA2BF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>Логично было бы предположить, что эта станция находится близ улицы Машиностроителей, однако это не так – до нее от выхода из станции более километра. Станцию назвали от близости машиностроительного завода имени Калинина. Главная «изюминка» станции – металлические</w:t>
      </w:r>
      <w:r w:rsidR="00EA2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2BFD">
        <w:rPr>
          <w:rFonts w:ascii="Times New Roman" w:hAnsi="Times New Roman" w:cs="Times New Roman"/>
          <w:sz w:val="28"/>
          <w:szCs w:val="28"/>
          <w:lang w:eastAsia="ru-RU"/>
        </w:rPr>
        <w:t xml:space="preserve">изображения трудящихся рабочих. 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Отрезок пути между станциями «Машиностроителей» и «Уральская» — самый длинный. Путь состава занимает более трех минут. </w:t>
      </w:r>
    </w:p>
    <w:p w:rsidR="00215224" w:rsidRPr="00215224" w:rsidRDefault="00215224" w:rsidP="00215224">
      <w:pPr>
        <w:pStyle w:val="a8"/>
        <w:spacing w:line="276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Станция «Уральская».</w:t>
      </w:r>
    </w:p>
    <w:p w:rsidR="00215224" w:rsidRP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>Именно отсюда началось строительство метро. Об этом напоминает соответствующий постамент у спуска в метро со стороны Северного автовокзала. Указанный на постаменте экскаваторщик Николай Савкин, вынувший первый ковш земли на месте строительства метро в августе 1980 года, вошел в историю метрополитена. Однако открыли эту станцию для пассажиров лишь спустя полтора года после открытия метро.</w:t>
      </w:r>
    </w:p>
    <w:p w:rsidR="00215224" w:rsidRP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Станция состоит из трех тоннелей большого диаметра. </w:t>
      </w:r>
      <w:r w:rsidR="0026302F" w:rsidRPr="00263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Башнеобразное сооружение в форме пирамиды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 из чугунных плит, а внутри были оставлены коренные скальные породы. Станция «Уральская» — самая глубокая в екатеринбургской подземке. Ее глубина – 42 метра. Соответственно, на эскалаторе вы проведете здесь самое большое время – 70 секунд. С этой станции можно попасть на железнодорожный вокзал и на Северный автовокзал. Здесь же, в старом здании железнодорожного вокзала, размещается достаточно интересный музей истории железной дороги, перед которым – целый комплекс бронзовых скульптур.</w:t>
      </w:r>
    </w:p>
    <w:p w:rsidR="00215224" w:rsidRPr="00215224" w:rsidRDefault="00215224" w:rsidP="00215224">
      <w:pPr>
        <w:pStyle w:val="a8"/>
        <w:spacing w:line="276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Станция «Динамо».</w:t>
      </w:r>
    </w:p>
    <w:p w:rsidR="00215224" w:rsidRP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>Станцию назвали по расположенному рядом стадиону «Динамо». Интерьеры станции подчеркивают значение спорта. Главное украшение станции – чугунный памятник «Дискобол</w:t>
      </w:r>
      <w:r w:rsidR="0026302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 Она облицована светлым мрамором и гранитом.  </w:t>
      </w:r>
      <w:r w:rsidR="007E354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>часток метро от станции «Динамо» до «Площади 1905 года» проходит под городским прудом. Строителям здесь пришлось нелегко. При прокладке тоннеля под прудом из стен обильно сочилась вода, справиться с которой было непросто.</w:t>
      </w:r>
    </w:p>
    <w:p w:rsidR="00215224" w:rsidRP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Станция «Площадь 1905 года».</w:t>
      </w:r>
    </w:p>
    <w:p w:rsidR="00215224" w:rsidRP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>Безусловно, самая красивая станция екатеринбургской подземки. Выходит на землю в самом центре города, всего в нескольких метрах от стен городской администрации. Станция облицована красным полированным гранитом, что по задумке архитекторов символизирует события 1905 года. Станцию «Площадь 1905 года» открыли 22 декабря 1994 года.</w:t>
      </w:r>
    </w:p>
    <w:p w:rsid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15224" w:rsidRPr="00215224" w:rsidRDefault="00215224" w:rsidP="00215224">
      <w:pPr>
        <w:pStyle w:val="a8"/>
        <w:spacing w:line="276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Станция «Геологическая».</w:t>
      </w:r>
    </w:p>
    <w:p w:rsidR="00215224" w:rsidRP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 xml:space="preserve">Она была открыта в самом конце 2002 года (накануне Нового года). Любопытно, что по первоначальному проекту метро эту станцию планировали назвать «Куйбышевской». </w:t>
      </w:r>
      <w:r w:rsidR="00D5496C">
        <w:rPr>
          <w:rFonts w:ascii="Times New Roman" w:hAnsi="Times New Roman" w:cs="Times New Roman"/>
          <w:sz w:val="28"/>
          <w:szCs w:val="28"/>
          <w:lang w:eastAsia="ru-RU"/>
        </w:rPr>
        <w:t xml:space="preserve">Но потом, передумали. </w:t>
      </w:r>
      <w:r w:rsidRPr="00215224">
        <w:rPr>
          <w:rFonts w:ascii="Times New Roman" w:hAnsi="Times New Roman" w:cs="Times New Roman"/>
          <w:sz w:val="28"/>
          <w:szCs w:val="28"/>
          <w:lang w:eastAsia="ru-RU"/>
        </w:rPr>
        <w:t>Название выбрали не случайно – рядом находится Горный университет, в котором учат будущих геологов. Из украшений станции стоит отметить панно на стене, выполненное в стиле флорентийской мозаики. Это панно выполнено из уральских камней и символизирует богатство наших недр.</w:t>
      </w:r>
    </w:p>
    <w:p w:rsidR="00215224" w:rsidRPr="00215224" w:rsidRDefault="00215224" w:rsidP="00D549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sz w:val="28"/>
          <w:szCs w:val="28"/>
          <w:lang w:eastAsia="ru-RU"/>
        </w:rPr>
        <w:t>Строительство участка метро между станциями «Площадь 1905 года» и «Геологическая» был самым долгим</w:t>
      </w:r>
      <w:r w:rsidR="00D549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F5E" w:rsidRPr="00215224" w:rsidRDefault="00215224" w:rsidP="00215224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Станция  «Б</w:t>
      </w:r>
      <w:r w:rsidR="00A70F5E" w:rsidRPr="0021522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отаническая</w:t>
      </w:r>
      <w:r w:rsidRPr="0021522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AA58B8" w:rsidRPr="00215224" w:rsidRDefault="00AA58B8" w:rsidP="00D5496C">
      <w:pPr>
        <w:pStyle w:val="a8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15224">
        <w:rPr>
          <w:rFonts w:ascii="Times New Roman" w:hAnsi="Times New Roman" w:cs="Times New Roman"/>
          <w:sz w:val="28"/>
          <w:szCs w:val="28"/>
        </w:rPr>
        <w:t xml:space="preserve"> </w:t>
      </w:r>
      <w:r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Названа в честь близлежащего Ботанического сада </w:t>
      </w:r>
      <w:proofErr w:type="spellStart"/>
      <w:r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>УрО</w:t>
      </w:r>
      <w:proofErr w:type="spellEnd"/>
      <w:r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РАН и прилегающего к нему жилого района «</w:t>
      </w:r>
      <w:proofErr w:type="gramStart"/>
      <w:r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>Ботанический</w:t>
      </w:r>
      <w:proofErr w:type="gramEnd"/>
      <w:r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>».</w:t>
      </w:r>
      <w:r w:rsidR="00D5496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D5496C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>ткрыта</w:t>
      </w:r>
      <w:proofErr w:type="gramEnd"/>
      <w:r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28 ноября </w:t>
      </w:r>
      <w:r w:rsidR="00A70F5E"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2011 </w:t>
      </w:r>
      <w:r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президентом Медведевым</w:t>
      </w:r>
      <w:r w:rsidR="00D5496C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Pr="002152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70F5E" w:rsidRPr="00215224" w:rsidRDefault="00A70F5E" w:rsidP="00D5496C">
      <w:pPr>
        <w:pStyle w:val="a8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52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оформлении станции ключевым элементом являются правильные шестиугольники, </w:t>
      </w:r>
      <w:r w:rsidR="00C71C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форме</w:t>
      </w:r>
      <w:r w:rsidRPr="002152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пчелины</w:t>
      </w:r>
      <w:r w:rsidR="00C71C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 сот</w:t>
      </w:r>
      <w:r w:rsidRPr="002152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Потолок станции в форме сот позволил удачно скрыть внутри них светильники, обеспечил мягкое и тёплое освещение. Светлый пол выполнен из </w:t>
      </w:r>
      <w:proofErr w:type="spellStart"/>
      <w:r w:rsidR="00E2186B" w:rsidRPr="00D5496C">
        <w:rPr>
          <w:rFonts w:ascii="Times New Roman" w:hAnsi="Times New Roman" w:cs="Times New Roman"/>
          <w:sz w:val="28"/>
          <w:szCs w:val="28"/>
        </w:rPr>
        <w:fldChar w:fldCharType="begin"/>
      </w:r>
      <w:r w:rsidRPr="00D5496C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"https://ru.wikipedia.org/wiki/%D0%9A%D0%B5%D1%80%D0%B0%D0%BC%D0%BE%D0%B3%D1%80%D0%B0%D0%BD%D0%B8%D1%82" \o "Керамогранит" </w:instrText>
      </w:r>
      <w:r w:rsidR="00E2186B" w:rsidRPr="00D5496C">
        <w:rPr>
          <w:rFonts w:ascii="Times New Roman" w:hAnsi="Times New Roman" w:cs="Times New Roman"/>
          <w:sz w:val="28"/>
          <w:szCs w:val="28"/>
        </w:rPr>
        <w:fldChar w:fldCharType="separate"/>
      </w:r>
      <w:r w:rsidRPr="00D5496C">
        <w:rPr>
          <w:rFonts w:ascii="Times New Roman" w:hAnsi="Times New Roman" w:cs="Times New Roman"/>
          <w:sz w:val="28"/>
          <w:szCs w:val="28"/>
          <w:shd w:val="clear" w:color="auto" w:fill="FFFFFF"/>
        </w:rPr>
        <w:t>керамогранита</w:t>
      </w:r>
      <w:proofErr w:type="spellEnd"/>
      <w:r w:rsidR="00E2186B" w:rsidRPr="00D5496C">
        <w:rPr>
          <w:rFonts w:ascii="Times New Roman" w:hAnsi="Times New Roman" w:cs="Times New Roman"/>
          <w:sz w:val="28"/>
          <w:szCs w:val="28"/>
        </w:rPr>
        <w:fldChar w:fldCharType="end"/>
      </w:r>
      <w:r w:rsidRPr="002152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колонны облицованы листовым металлом.</w:t>
      </w:r>
    </w:p>
    <w:p w:rsidR="00AA58B8" w:rsidRPr="00215224" w:rsidRDefault="00AA58B8" w:rsidP="00215224">
      <w:pPr>
        <w:pStyle w:val="a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A58B8" w:rsidRPr="00215224" w:rsidRDefault="00215224" w:rsidP="00215224">
      <w:pPr>
        <w:pStyle w:val="a8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1522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Станция «Чкаловская»</w:t>
      </w:r>
    </w:p>
    <w:p w:rsidR="00AA58B8" w:rsidRPr="00C71C6F" w:rsidRDefault="00AA58B8" w:rsidP="00C71C6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proofErr w:type="gramStart"/>
      <w:r w:rsidRPr="00C71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Чка́ловская</w:t>
      </w:r>
      <w:proofErr w:type="spellEnd"/>
      <w:proofErr w:type="gramEnd"/>
      <w:r w:rsidRPr="00C71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71C6F">
        <w:rPr>
          <w:rFonts w:ascii="Times New Roman" w:hAnsi="Times New Roman" w:cs="Times New Roman"/>
          <w:sz w:val="28"/>
          <w:szCs w:val="28"/>
          <w:lang w:eastAsia="ru-RU"/>
        </w:rPr>
        <w:t> — 9-я станция первой линии </w:t>
      </w:r>
      <w:hyperlink r:id="rId4" w:tooltip="Екатеринбургский метрополитен" w:history="1">
        <w:r w:rsidRPr="00C71C6F">
          <w:rPr>
            <w:rFonts w:ascii="Times New Roman" w:hAnsi="Times New Roman" w:cs="Times New Roman"/>
            <w:sz w:val="28"/>
            <w:szCs w:val="28"/>
            <w:lang w:eastAsia="ru-RU"/>
          </w:rPr>
          <w:t>Екатеринбургского метрополитена</w:t>
        </w:r>
      </w:hyperlink>
      <w:r w:rsidRPr="00C71C6F">
        <w:rPr>
          <w:rFonts w:ascii="Times New Roman" w:hAnsi="Times New Roman" w:cs="Times New Roman"/>
          <w:sz w:val="28"/>
          <w:szCs w:val="28"/>
          <w:lang w:eastAsia="ru-RU"/>
        </w:rPr>
        <w:t>. Станция открыта </w:t>
      </w:r>
      <w:hyperlink r:id="rId5" w:tooltip="28 июля" w:history="1">
        <w:r w:rsidRPr="00C71C6F">
          <w:rPr>
            <w:rFonts w:ascii="Times New Roman" w:hAnsi="Times New Roman" w:cs="Times New Roman"/>
            <w:sz w:val="28"/>
            <w:szCs w:val="28"/>
            <w:lang w:eastAsia="ru-RU"/>
          </w:rPr>
          <w:t>28 июля</w:t>
        </w:r>
      </w:hyperlink>
      <w:r w:rsidRPr="00C71C6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2012 год в истории метрополитена" w:history="1">
        <w:r w:rsidRPr="00C71C6F">
          <w:rPr>
            <w:rFonts w:ascii="Times New Roman" w:hAnsi="Times New Roman" w:cs="Times New Roman"/>
            <w:sz w:val="28"/>
            <w:szCs w:val="28"/>
            <w:lang w:eastAsia="ru-RU"/>
          </w:rPr>
          <w:t>2012 года</w:t>
        </w:r>
      </w:hyperlink>
      <w:r w:rsidRPr="00C71C6F">
        <w:rPr>
          <w:rFonts w:ascii="Times New Roman" w:hAnsi="Times New Roman" w:cs="Times New Roman"/>
          <w:sz w:val="28"/>
          <w:szCs w:val="28"/>
          <w:lang w:eastAsia="ru-RU"/>
        </w:rPr>
        <w:t> на пущен</w:t>
      </w:r>
      <w:r w:rsidR="00C71C6F">
        <w:rPr>
          <w:rFonts w:ascii="Times New Roman" w:hAnsi="Times New Roman" w:cs="Times New Roman"/>
          <w:sz w:val="28"/>
          <w:szCs w:val="28"/>
          <w:lang w:eastAsia="ru-RU"/>
        </w:rPr>
        <w:t xml:space="preserve">ном ранее (28 ноября 2011 года). </w:t>
      </w:r>
      <w:proofErr w:type="gramStart"/>
      <w:r w:rsidRPr="00C71C6F">
        <w:rPr>
          <w:rFonts w:ascii="Times New Roman" w:hAnsi="Times New Roman" w:cs="Times New Roman"/>
          <w:sz w:val="28"/>
          <w:szCs w:val="28"/>
          <w:lang w:eastAsia="ru-RU"/>
        </w:rPr>
        <w:t>Названа в честь Чкаловского района</w:t>
      </w:r>
      <w:r w:rsidR="00C71C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71C6F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gramEnd"/>
    </w:p>
    <w:p w:rsidR="00AA58B8" w:rsidRPr="00C71C6F" w:rsidRDefault="00AA58B8" w:rsidP="00C71C6F">
      <w:pPr>
        <w:pStyle w:val="a8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71C6F">
        <w:rPr>
          <w:rFonts w:ascii="Times New Roman" w:hAnsi="Times New Roman" w:cs="Times New Roman"/>
          <w:kern w:val="36"/>
          <w:sz w:val="28"/>
          <w:szCs w:val="28"/>
          <w:lang w:eastAsia="ru-RU"/>
        </w:rPr>
        <w:t>Идея оформления — перелёт В. П. Чкалова и его команды через Северный полюс в США. В  нишах</w:t>
      </w:r>
      <w:r w:rsidR="007810E5" w:rsidRPr="00C71C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потолка </w:t>
      </w:r>
      <w:r w:rsidRPr="00C71C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светильники, </w:t>
      </w:r>
      <w:r w:rsidR="007810E5" w:rsidRPr="00C71C6F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напоминающие крыло</w:t>
      </w:r>
      <w:r w:rsidRPr="00C71C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самолёта. На торцевой стене часы  в стиле бортовых приборов</w:t>
      </w:r>
      <w:r w:rsidR="00C71C6F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Pr="00C71C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A58B8" w:rsidRPr="00C71C6F" w:rsidRDefault="00AA58B8" w:rsidP="00C71C6F">
      <w:pPr>
        <w:pStyle w:val="a8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71C6F">
        <w:rPr>
          <w:rFonts w:ascii="Times New Roman" w:hAnsi="Times New Roman" w:cs="Times New Roman"/>
          <w:kern w:val="36"/>
          <w:sz w:val="28"/>
          <w:szCs w:val="28"/>
          <w:lang w:eastAsia="ru-RU"/>
        </w:rPr>
        <w:t>Путевые стены — с радиусом, напоминают фюзеляж изнутри с изображением летчиков, Героев Советского Союза.</w:t>
      </w:r>
    </w:p>
    <w:p w:rsidR="007810E5" w:rsidRPr="00C71C6F" w:rsidRDefault="007810E5" w:rsidP="00C71C6F">
      <w:pPr>
        <w:pStyle w:val="a8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10E5" w:rsidRDefault="007810E5" w:rsidP="00B1441F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15224" w:rsidRDefault="00215224" w:rsidP="00B1441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67FB3" w:rsidRDefault="00967FB3"/>
    <w:sectPr w:rsidR="00967FB3" w:rsidSect="002C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1F"/>
    <w:rsid w:val="000237A5"/>
    <w:rsid w:val="00040033"/>
    <w:rsid w:val="000767F4"/>
    <w:rsid w:val="000A5A8C"/>
    <w:rsid w:val="000B2090"/>
    <w:rsid w:val="000E17A7"/>
    <w:rsid w:val="000E5CE9"/>
    <w:rsid w:val="00103B55"/>
    <w:rsid w:val="001110A7"/>
    <w:rsid w:val="001111A9"/>
    <w:rsid w:val="001118DF"/>
    <w:rsid w:val="00114C4C"/>
    <w:rsid w:val="001174D9"/>
    <w:rsid w:val="00191E61"/>
    <w:rsid w:val="001D5C64"/>
    <w:rsid w:val="001E51C2"/>
    <w:rsid w:val="002001D5"/>
    <w:rsid w:val="00206C1D"/>
    <w:rsid w:val="00213254"/>
    <w:rsid w:val="00215224"/>
    <w:rsid w:val="00221C42"/>
    <w:rsid w:val="002413B8"/>
    <w:rsid w:val="00257012"/>
    <w:rsid w:val="0026226D"/>
    <w:rsid w:val="0026302F"/>
    <w:rsid w:val="00293BA2"/>
    <w:rsid w:val="002A3EE1"/>
    <w:rsid w:val="002C0867"/>
    <w:rsid w:val="002D1B7E"/>
    <w:rsid w:val="002F3CF8"/>
    <w:rsid w:val="0030541D"/>
    <w:rsid w:val="00313AEF"/>
    <w:rsid w:val="00317567"/>
    <w:rsid w:val="00320AC2"/>
    <w:rsid w:val="00326697"/>
    <w:rsid w:val="003B620D"/>
    <w:rsid w:val="003C7A35"/>
    <w:rsid w:val="003F0548"/>
    <w:rsid w:val="00410A73"/>
    <w:rsid w:val="00421FAE"/>
    <w:rsid w:val="0043717A"/>
    <w:rsid w:val="00480892"/>
    <w:rsid w:val="004A33BF"/>
    <w:rsid w:val="004B2CDF"/>
    <w:rsid w:val="004D202F"/>
    <w:rsid w:val="004D20FA"/>
    <w:rsid w:val="004D6E93"/>
    <w:rsid w:val="004F1230"/>
    <w:rsid w:val="0051115B"/>
    <w:rsid w:val="00531940"/>
    <w:rsid w:val="00554D4E"/>
    <w:rsid w:val="005905D0"/>
    <w:rsid w:val="005D20D5"/>
    <w:rsid w:val="005F2169"/>
    <w:rsid w:val="005F5A11"/>
    <w:rsid w:val="00630811"/>
    <w:rsid w:val="0064544D"/>
    <w:rsid w:val="0066385A"/>
    <w:rsid w:val="0067326C"/>
    <w:rsid w:val="006A5A9B"/>
    <w:rsid w:val="006B7E3C"/>
    <w:rsid w:val="006C7F41"/>
    <w:rsid w:val="007810E5"/>
    <w:rsid w:val="007A3E72"/>
    <w:rsid w:val="007D63B9"/>
    <w:rsid w:val="007E0D10"/>
    <w:rsid w:val="007E354E"/>
    <w:rsid w:val="007F2ADE"/>
    <w:rsid w:val="007F57CC"/>
    <w:rsid w:val="00821A60"/>
    <w:rsid w:val="00864D4B"/>
    <w:rsid w:val="00876AA0"/>
    <w:rsid w:val="00884ED8"/>
    <w:rsid w:val="008C087F"/>
    <w:rsid w:val="008E016C"/>
    <w:rsid w:val="008E41C7"/>
    <w:rsid w:val="008F297C"/>
    <w:rsid w:val="0092333B"/>
    <w:rsid w:val="0092344C"/>
    <w:rsid w:val="00927B18"/>
    <w:rsid w:val="009337F2"/>
    <w:rsid w:val="00933FAE"/>
    <w:rsid w:val="00956F41"/>
    <w:rsid w:val="00967FB3"/>
    <w:rsid w:val="009854F6"/>
    <w:rsid w:val="009D6F33"/>
    <w:rsid w:val="00A17EB0"/>
    <w:rsid w:val="00A30676"/>
    <w:rsid w:val="00A57A4F"/>
    <w:rsid w:val="00A70F5E"/>
    <w:rsid w:val="00A72B7C"/>
    <w:rsid w:val="00A8629F"/>
    <w:rsid w:val="00A926A1"/>
    <w:rsid w:val="00A929C3"/>
    <w:rsid w:val="00A953C8"/>
    <w:rsid w:val="00A95D11"/>
    <w:rsid w:val="00AA3BA7"/>
    <w:rsid w:val="00AA58B8"/>
    <w:rsid w:val="00AE6A88"/>
    <w:rsid w:val="00AF1DF8"/>
    <w:rsid w:val="00AF389B"/>
    <w:rsid w:val="00B028AB"/>
    <w:rsid w:val="00B10781"/>
    <w:rsid w:val="00B1441F"/>
    <w:rsid w:val="00B23A04"/>
    <w:rsid w:val="00B32E49"/>
    <w:rsid w:val="00B4025D"/>
    <w:rsid w:val="00B5165F"/>
    <w:rsid w:val="00B77731"/>
    <w:rsid w:val="00B85367"/>
    <w:rsid w:val="00B964FB"/>
    <w:rsid w:val="00BA0670"/>
    <w:rsid w:val="00BE20FC"/>
    <w:rsid w:val="00C20D9D"/>
    <w:rsid w:val="00C3694F"/>
    <w:rsid w:val="00C62CFE"/>
    <w:rsid w:val="00C71C6F"/>
    <w:rsid w:val="00CE0A62"/>
    <w:rsid w:val="00D068C8"/>
    <w:rsid w:val="00D40038"/>
    <w:rsid w:val="00D5496C"/>
    <w:rsid w:val="00D55DB1"/>
    <w:rsid w:val="00D6612C"/>
    <w:rsid w:val="00D82671"/>
    <w:rsid w:val="00D95DD6"/>
    <w:rsid w:val="00DB100C"/>
    <w:rsid w:val="00DC5AD7"/>
    <w:rsid w:val="00DF3573"/>
    <w:rsid w:val="00DF6BD8"/>
    <w:rsid w:val="00E2186B"/>
    <w:rsid w:val="00E33EB0"/>
    <w:rsid w:val="00E34E52"/>
    <w:rsid w:val="00E52AE5"/>
    <w:rsid w:val="00E90B7A"/>
    <w:rsid w:val="00EA13B9"/>
    <w:rsid w:val="00EA2BFD"/>
    <w:rsid w:val="00EA5E25"/>
    <w:rsid w:val="00EB0093"/>
    <w:rsid w:val="00EC4528"/>
    <w:rsid w:val="00EF4413"/>
    <w:rsid w:val="00F1288D"/>
    <w:rsid w:val="00F4211D"/>
    <w:rsid w:val="00F454BA"/>
    <w:rsid w:val="00F705A2"/>
    <w:rsid w:val="00F80D67"/>
    <w:rsid w:val="00F93040"/>
    <w:rsid w:val="00F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67"/>
  </w:style>
  <w:style w:type="paragraph" w:styleId="2">
    <w:name w:val="heading 2"/>
    <w:basedOn w:val="a"/>
    <w:link w:val="20"/>
    <w:uiPriority w:val="9"/>
    <w:qFormat/>
    <w:rsid w:val="00215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F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E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5CE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5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1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15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012_%D0%B3%D0%BE%D0%B4_%D0%B2_%D0%B8%D1%81%D1%82%D0%BE%D1%80%D0%B8%D0%B8_%D0%BC%D0%B5%D1%82%D1%80%D0%BE%D0%BF%D0%BE%D0%BB%D0%B8%D1%82%D0%B5%D0%BD%D0%B0" TargetMode="External"/><Relationship Id="rId5" Type="http://schemas.openxmlformats.org/officeDocument/2006/relationships/hyperlink" Target="https://ru.wikipedia.org/wiki/28_%D0%B8%D1%8E%D0%BB%D1%8F" TargetMode="External"/><Relationship Id="rId4" Type="http://schemas.openxmlformats.org/officeDocument/2006/relationships/hyperlink" Target="https://ru.wikipedia.org/wiki/%D0%95%D0%BA%D0%B0%D1%82%D0%B5%D1%80%D0%B8%D0%BD%D0%B1%D1%83%D1%80%D0%B3%D1%81%D0%BA%D0%B8%D0%B9_%D0%BC%D0%B5%D1%82%D1%80%D0%BE%D0%BF%D0%BE%D0%BB%D0%B8%D1%82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Кирикович</cp:lastModifiedBy>
  <cp:revision>6</cp:revision>
  <dcterms:created xsi:type="dcterms:W3CDTF">2019-02-11T13:00:00Z</dcterms:created>
  <dcterms:modified xsi:type="dcterms:W3CDTF">2019-02-12T01:03:00Z</dcterms:modified>
</cp:coreProperties>
</file>