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95" w:rsidRPr="001A6995" w:rsidRDefault="00B41CC6" w:rsidP="001A6995">
      <w:pPr>
        <w:spacing w:after="0" w:line="240" w:lineRule="auto"/>
        <w:ind w:left="-567" w:firstLine="651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bookmarkStart w:id="0" w:name="_GoBack"/>
      <w:r w:rsidRPr="001A6995"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Практические </w:t>
      </w:r>
      <w:r w:rsidRPr="001A6995"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  <w:lang w:eastAsia="ru-RU"/>
        </w:rPr>
        <w:t>рекомендации по работе с ребенком со сниженным слухом</w:t>
      </w:r>
    </w:p>
    <w:bookmarkEnd w:id="0"/>
    <w:p w:rsidR="00B41CC6" w:rsidRPr="00C27387" w:rsidRDefault="00B41CC6" w:rsidP="00B41CC6">
      <w:pPr>
        <w:spacing w:after="0" w:line="240" w:lineRule="auto"/>
        <w:ind w:left="-567" w:firstLine="65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B41CC6" w:rsidRPr="00C27387" w:rsidRDefault="00B41CC6" w:rsidP="001A6995">
      <w:pPr>
        <w:spacing w:after="0" w:line="360" w:lineRule="auto"/>
        <w:ind w:left="-567" w:firstLine="652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gramStart"/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группе ребенок с нарушением слуха должен находиться поближе к педагогу, чтобы иметь возможность не только лучше слышать, но и видеть его артикуляцию («читать с лица», «с губ»).</w:t>
      </w:r>
    </w:p>
    <w:p w:rsidR="00B41CC6" w:rsidRPr="00C27387" w:rsidRDefault="00B41CC6" w:rsidP="001A6995">
      <w:pPr>
        <w:spacing w:after="0" w:line="360" w:lineRule="auto"/>
        <w:ind w:left="-567" w:firstLine="652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•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>Разговаривая с ним, взрослый</w:t>
      </w: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должен стоять так, чтобы лицо было видно ребенку. </w:t>
      </w:r>
    </w:p>
    <w:p w:rsidR="00B41CC6" w:rsidRPr="00C27387" w:rsidRDefault="00B41CC6" w:rsidP="001A6995">
      <w:pPr>
        <w:spacing w:after="0" w:line="360" w:lineRule="auto"/>
        <w:ind w:left="-567" w:firstLine="652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>Прежде чем начать говорить что-либо, необходимо привлечь к своему лицу зрительное внимание, дождаться или добит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ься, чтобы тугоухий ребёнок на в</w:t>
      </w: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ас посмотрел. </w:t>
      </w:r>
    </w:p>
    <w:p w:rsidR="00B41CC6" w:rsidRPr="00C27387" w:rsidRDefault="00B41CC6" w:rsidP="001A6995">
      <w:pPr>
        <w:spacing w:after="0" w:line="360" w:lineRule="auto"/>
        <w:ind w:left="-567" w:firstLine="652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>Говорить с ребёнком нужно громко (но не крикливо).</w:t>
      </w:r>
    </w:p>
    <w:p w:rsidR="00B41CC6" w:rsidRPr="00C27387" w:rsidRDefault="00B41CC6" w:rsidP="001A6995">
      <w:pPr>
        <w:spacing w:after="0" w:line="360" w:lineRule="auto"/>
        <w:ind w:left="-567" w:firstLine="652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>Говорить надо медленно, четко артикулируя звуки.</w:t>
      </w:r>
    </w:p>
    <w:p w:rsidR="00B41CC6" w:rsidRPr="00C27387" w:rsidRDefault="00B41CC6" w:rsidP="001A6995">
      <w:pPr>
        <w:spacing w:after="0" w:line="360" w:lineRule="auto"/>
        <w:ind w:left="-567" w:firstLine="652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>Педагог должен повторять сказанное до тех пор, пока ребенок не поймет его.</w:t>
      </w:r>
    </w:p>
    <w:p w:rsidR="00B41CC6" w:rsidRPr="00C27387" w:rsidRDefault="00B41CC6" w:rsidP="001A6995">
      <w:pPr>
        <w:spacing w:after="0" w:line="360" w:lineRule="auto"/>
        <w:ind w:left="-567" w:firstLine="652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>Всегда сами смотрите в лицо ребенку с нарушенным слухом при разговоре с ним, не только во время Вашего высказывания, но и когда слушаете его. Сразу повторяйте вслух его слова, как эхо, особенно если он задает вопрос.</w:t>
      </w:r>
    </w:p>
    <w:p w:rsidR="00B41CC6" w:rsidRPr="00C27387" w:rsidRDefault="00B41CC6" w:rsidP="001A6995">
      <w:pPr>
        <w:spacing w:after="0" w:line="360" w:lineRule="auto"/>
        <w:ind w:left="-567" w:firstLine="652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>Стройте фразу так, чтобы в ней был естественный порядок слов, чтобы начиналась фраза с заведомо воспринимаемых ("видимых") слов, ответ на вопрос ребенка начинайте или с двух-трех слов, содержащихся в вопросе, или с повторения вслух вопроса.</w:t>
      </w:r>
    </w:p>
    <w:p w:rsidR="00B41CC6" w:rsidRPr="00C27387" w:rsidRDefault="00B41CC6" w:rsidP="001A6995">
      <w:pPr>
        <w:spacing w:after="0" w:line="360" w:lineRule="auto"/>
        <w:ind w:left="-567" w:firstLine="652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>Во время говорения старайтесь не прикрывать рот, не кивать головой, не размахивать руками (не жестикулировать).</w:t>
      </w:r>
    </w:p>
    <w:p w:rsidR="00B41CC6" w:rsidRDefault="00B41CC6" w:rsidP="001A6995">
      <w:pPr>
        <w:spacing w:after="0" w:line="360" w:lineRule="auto"/>
        <w:ind w:left="-567" w:firstLine="652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C2738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>Необходимо требовать от ре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бёнка громкой и отчётливой речи</w:t>
      </w:r>
      <w:r w:rsidRPr="0054527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F12506" w:rsidRPr="00545274" w:rsidRDefault="00F12506" w:rsidP="00545274">
      <w:pPr>
        <w:spacing w:after="0" w:line="240" w:lineRule="auto"/>
        <w:ind w:left="57" w:firstLine="65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sectPr w:rsidR="00F12506" w:rsidRPr="0054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C068A"/>
    <w:multiLevelType w:val="hybridMultilevel"/>
    <w:tmpl w:val="ACF4BB58"/>
    <w:lvl w:ilvl="0" w:tplc="B450E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0F"/>
    <w:rsid w:val="000D6866"/>
    <w:rsid w:val="001A4DF1"/>
    <w:rsid w:val="001A6995"/>
    <w:rsid w:val="004C6458"/>
    <w:rsid w:val="00545274"/>
    <w:rsid w:val="0061233F"/>
    <w:rsid w:val="00905391"/>
    <w:rsid w:val="00B41CC6"/>
    <w:rsid w:val="00BD580F"/>
    <w:rsid w:val="00E50B0F"/>
    <w:rsid w:val="00F1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2109"/>
  <w15:chartTrackingRefBased/>
  <w15:docId w15:val="{EA7A02B8-D181-46F6-8C93-9B74CD63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05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F1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12506"/>
  </w:style>
  <w:style w:type="character" w:customStyle="1" w:styleId="c0">
    <w:name w:val="c0"/>
    <w:basedOn w:val="a0"/>
    <w:rsid w:val="00F12506"/>
  </w:style>
  <w:style w:type="paragraph" w:styleId="a5">
    <w:name w:val="List Paragraph"/>
    <w:basedOn w:val="a"/>
    <w:uiPriority w:val="34"/>
    <w:qFormat/>
    <w:rsid w:val="00BD5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 МАЛЫШОК</dc:creator>
  <cp:keywords/>
  <dc:description/>
  <cp:lastModifiedBy>536 МАЛЫШОК</cp:lastModifiedBy>
  <cp:revision>2</cp:revision>
  <dcterms:created xsi:type="dcterms:W3CDTF">2025-04-03T13:34:00Z</dcterms:created>
  <dcterms:modified xsi:type="dcterms:W3CDTF">2025-04-03T13:34:00Z</dcterms:modified>
</cp:coreProperties>
</file>